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F25" w:rsidRPr="002A2F25" w:rsidRDefault="002A2F25" w:rsidP="002A2F25">
      <w:pPr>
        <w:rPr>
          <w:rFonts w:ascii="Arial" w:hAnsi="Arial" w:cs="Arial"/>
          <w:b/>
          <w:bCs/>
          <w:sz w:val="22"/>
        </w:rPr>
      </w:pPr>
      <w:r w:rsidRPr="002A2F25">
        <w:rPr>
          <w:rFonts w:ascii="Arial" w:hAnsi="Arial" w:cs="Arial"/>
          <w:b/>
          <w:bCs/>
          <w:sz w:val="22"/>
        </w:rPr>
        <w:t>3GPP TSG RAN WG1 Mee</w:t>
      </w:r>
      <w:r w:rsidR="00830195">
        <w:rPr>
          <w:rFonts w:ascii="Arial" w:hAnsi="Arial" w:cs="Arial"/>
          <w:b/>
          <w:bCs/>
          <w:sz w:val="22"/>
        </w:rPr>
        <w:t xml:space="preserve">ting </w:t>
      </w:r>
      <w:r w:rsidR="00884B7F">
        <w:rPr>
          <w:rFonts w:ascii="Arial" w:hAnsi="Arial" w:cs="Arial"/>
          <w:b/>
          <w:bCs/>
          <w:sz w:val="22"/>
        </w:rPr>
        <w:t>#95</w:t>
      </w:r>
      <w:r w:rsidR="0076249C">
        <w:rPr>
          <w:rFonts w:ascii="Arial" w:hAnsi="Arial" w:cs="Arial"/>
          <w:b/>
          <w:bCs/>
          <w:sz w:val="22"/>
        </w:rPr>
        <w:tab/>
      </w:r>
      <w:r w:rsidR="0076249C">
        <w:rPr>
          <w:rFonts w:ascii="Arial" w:hAnsi="Arial" w:cs="Arial"/>
          <w:b/>
          <w:bCs/>
          <w:sz w:val="22"/>
        </w:rPr>
        <w:tab/>
      </w:r>
      <w:r w:rsidR="00683AFF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C433C7">
        <w:rPr>
          <w:rFonts w:ascii="Arial" w:hAnsi="Arial" w:cs="Arial"/>
          <w:b/>
          <w:bCs/>
          <w:sz w:val="22"/>
        </w:rPr>
        <w:tab/>
      </w:r>
      <w:r w:rsidR="00830195">
        <w:rPr>
          <w:rFonts w:ascii="Arial" w:hAnsi="Arial" w:cs="Arial"/>
          <w:b/>
          <w:bCs/>
          <w:sz w:val="22"/>
        </w:rPr>
        <w:tab/>
      </w:r>
      <w:r w:rsidR="00197E7A">
        <w:rPr>
          <w:rFonts w:ascii="Arial" w:hAnsi="Arial" w:cs="Arial"/>
          <w:b/>
          <w:bCs/>
          <w:sz w:val="22"/>
        </w:rPr>
        <w:tab/>
      </w:r>
      <w:r w:rsidR="00830195">
        <w:rPr>
          <w:rFonts w:ascii="Arial" w:hAnsi="Arial" w:cs="Arial"/>
          <w:b/>
          <w:bCs/>
          <w:sz w:val="22"/>
        </w:rPr>
        <w:t>R1-</w:t>
      </w:r>
      <w:r w:rsidR="00E732B6" w:rsidRPr="00E732B6">
        <w:rPr>
          <w:rFonts w:ascii="Arial" w:hAnsi="Arial" w:cs="Arial"/>
          <w:b/>
          <w:bCs/>
          <w:sz w:val="22"/>
        </w:rPr>
        <w:t>18</w:t>
      </w:r>
      <w:r w:rsidR="00325629">
        <w:rPr>
          <w:rFonts w:ascii="Arial" w:hAnsi="Arial" w:cs="Arial"/>
          <w:b/>
          <w:bCs/>
          <w:sz w:val="22"/>
        </w:rPr>
        <w:t>1</w:t>
      </w:r>
      <w:r w:rsidR="00884B7F">
        <w:rPr>
          <w:rFonts w:ascii="Arial" w:hAnsi="Arial" w:cs="Arial"/>
          <w:b/>
          <w:bCs/>
          <w:sz w:val="22"/>
        </w:rPr>
        <w:t>2447</w:t>
      </w:r>
    </w:p>
    <w:p w:rsidR="00FB1416" w:rsidRDefault="00884B7F" w:rsidP="002A2F25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Spokane</w:t>
      </w:r>
      <w:r w:rsidR="00683AFF" w:rsidRPr="00683AFF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USA</w:t>
      </w:r>
      <w:r w:rsidR="00683AFF" w:rsidRPr="00683AFF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Nov</w:t>
      </w:r>
      <w:r w:rsidR="00683AFF" w:rsidRPr="00683AFF">
        <w:rPr>
          <w:rFonts w:ascii="Arial" w:hAnsi="Arial" w:cs="Arial"/>
          <w:b/>
          <w:bCs/>
          <w:sz w:val="22"/>
        </w:rPr>
        <w:t xml:space="preserve">. </w:t>
      </w:r>
      <w:r>
        <w:rPr>
          <w:rFonts w:ascii="Arial" w:hAnsi="Arial" w:cs="Arial"/>
          <w:b/>
          <w:bCs/>
          <w:sz w:val="22"/>
        </w:rPr>
        <w:t>12</w:t>
      </w:r>
      <w:r w:rsidR="00683AFF" w:rsidRPr="00683AFF">
        <w:rPr>
          <w:rFonts w:ascii="Arial" w:hAnsi="Arial" w:cs="Arial"/>
          <w:b/>
          <w:bCs/>
          <w:sz w:val="22"/>
        </w:rPr>
        <w:t xml:space="preserve"> - 1</w:t>
      </w:r>
      <w:r>
        <w:rPr>
          <w:rFonts w:ascii="Arial" w:hAnsi="Arial" w:cs="Arial"/>
          <w:b/>
          <w:bCs/>
          <w:sz w:val="22"/>
        </w:rPr>
        <w:t>6</w:t>
      </w:r>
      <w:r w:rsidR="00683AFF" w:rsidRPr="00683AFF">
        <w:rPr>
          <w:rFonts w:ascii="Arial" w:hAnsi="Arial" w:cs="Arial"/>
          <w:b/>
          <w:bCs/>
          <w:sz w:val="22"/>
        </w:rPr>
        <w:t>, 2018</w:t>
      </w:r>
    </w:p>
    <w:p w:rsidR="00683AFF" w:rsidRDefault="00683AFF" w:rsidP="002A2F25">
      <w:pPr>
        <w:rPr>
          <w:rFonts w:ascii="Arial" w:hAnsi="Arial" w:cs="Arial"/>
        </w:rPr>
      </w:pPr>
    </w:p>
    <w:p w:rsidR="00602A6B" w:rsidRPr="00830195" w:rsidRDefault="00602A6B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E6084" w:rsidRPr="00EE6084">
        <w:rPr>
          <w:rFonts w:ascii="Arial" w:hAnsi="Arial" w:cs="Arial"/>
          <w:b/>
          <w:highlight w:val="yellow"/>
        </w:rPr>
        <w:t>[DRAFT]</w:t>
      </w:r>
      <w:r w:rsidR="00EE6084">
        <w:rPr>
          <w:rFonts w:ascii="Arial" w:hAnsi="Arial" w:cs="Arial"/>
          <w:b/>
        </w:rPr>
        <w:t xml:space="preserve"> </w:t>
      </w:r>
      <w:r w:rsidR="000B7806">
        <w:rPr>
          <w:rFonts w:ascii="Arial" w:hAnsi="Arial" w:cs="Arial"/>
          <w:b/>
        </w:rPr>
        <w:t>Further r</w:t>
      </w:r>
      <w:r w:rsidR="00683AFF">
        <w:rPr>
          <w:rFonts w:ascii="Arial" w:hAnsi="Arial" w:cs="Arial"/>
          <w:b/>
        </w:rPr>
        <w:t xml:space="preserve">eply </w:t>
      </w:r>
      <w:r w:rsidRPr="00AC212F">
        <w:rPr>
          <w:rFonts w:ascii="Arial" w:hAnsi="Arial" w:cs="Arial"/>
          <w:b/>
        </w:rPr>
        <w:t xml:space="preserve">LS </w:t>
      </w:r>
      <w:r w:rsidR="007E1CBB">
        <w:rPr>
          <w:rFonts w:ascii="Arial" w:hAnsi="Arial" w:cs="Arial"/>
          <w:b/>
        </w:rPr>
        <w:t xml:space="preserve">on </w:t>
      </w:r>
      <w:r w:rsidR="00683AFF">
        <w:rPr>
          <w:rFonts w:ascii="Arial" w:hAnsi="Arial" w:cs="Arial"/>
          <w:b/>
        </w:rPr>
        <w:t>intra-band combination for NR CA and MR-DC</w:t>
      </w:r>
    </w:p>
    <w:p w:rsidR="00602A6B" w:rsidRPr="00830195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683AFF">
        <w:rPr>
          <w:rFonts w:ascii="Arial" w:hAnsi="Arial" w:cs="Arial"/>
          <w:bCs/>
        </w:rPr>
        <w:t>R1-1810068 (R2-1813442)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5F4CCE">
        <w:rPr>
          <w:rFonts w:ascii="Arial" w:hAnsi="Arial" w:cs="Arial"/>
          <w:bCs/>
        </w:rPr>
        <w:t>Rel-1</w:t>
      </w:r>
      <w:r w:rsidR="00D47564">
        <w:rPr>
          <w:rFonts w:ascii="Arial" w:hAnsi="Arial" w:cs="Arial"/>
          <w:bCs/>
        </w:rPr>
        <w:t>5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D47564" w:rsidRPr="00D47564">
        <w:rPr>
          <w:rFonts w:ascii="Arial" w:hAnsi="Arial" w:cs="Arial"/>
          <w:bCs/>
        </w:rPr>
        <w:t>NR_newRAT-Core</w:t>
      </w:r>
    </w:p>
    <w:p w:rsidR="00602A6B" w:rsidRDefault="00602A6B">
      <w:pPr>
        <w:spacing w:after="60"/>
        <w:ind w:left="1985" w:hanging="1985"/>
        <w:rPr>
          <w:rFonts w:ascii="Arial" w:hAnsi="Arial" w:cs="Arial"/>
          <w:b/>
        </w:rPr>
      </w:pP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503AF3">
        <w:rPr>
          <w:rFonts w:ascii="Arial" w:hAnsi="Arial" w:cs="Arial"/>
          <w:b/>
        </w:rPr>
        <w:t>Source:</w:t>
      </w:r>
      <w:r w:rsidRPr="00503AF3">
        <w:rPr>
          <w:rFonts w:ascii="Arial" w:hAnsi="Arial" w:cs="Arial"/>
          <w:bCs/>
          <w:color w:val="FF0000"/>
        </w:rPr>
        <w:tab/>
      </w:r>
      <w:r w:rsidR="00EE6084" w:rsidRPr="00EE6084">
        <w:rPr>
          <w:rFonts w:ascii="Arial" w:hAnsi="Arial" w:cs="Arial"/>
          <w:bCs/>
        </w:rPr>
        <w:t xml:space="preserve">Intel </w:t>
      </w:r>
      <w:r w:rsidR="00EE6084" w:rsidRPr="00EE6084">
        <w:rPr>
          <w:rFonts w:ascii="Arial" w:hAnsi="Arial" w:cs="Arial"/>
          <w:bCs/>
          <w:highlight w:val="yellow"/>
        </w:rPr>
        <w:t>[</w:t>
      </w:r>
      <w:r w:rsidR="00FE68B4" w:rsidRPr="00EE6084">
        <w:rPr>
          <w:rFonts w:ascii="Arial" w:hAnsi="Arial" w:cs="Arial"/>
          <w:bCs/>
          <w:highlight w:val="yellow"/>
        </w:rPr>
        <w:t>R</w:t>
      </w:r>
      <w:r w:rsidR="00EB318F" w:rsidRPr="00EE6084">
        <w:rPr>
          <w:rFonts w:ascii="Arial" w:hAnsi="Arial" w:cs="Arial"/>
          <w:bCs/>
          <w:highlight w:val="yellow"/>
        </w:rPr>
        <w:t>AN1</w:t>
      </w:r>
      <w:r w:rsidR="00EE6084" w:rsidRPr="00EE6084">
        <w:rPr>
          <w:rFonts w:ascii="Arial" w:hAnsi="Arial" w:cs="Arial"/>
          <w:bCs/>
          <w:highlight w:val="yellow"/>
        </w:rPr>
        <w:t>]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155CD">
        <w:rPr>
          <w:rFonts w:ascii="Arial" w:hAnsi="Arial" w:cs="Arial"/>
          <w:bCs/>
        </w:rPr>
        <w:t>RAN2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857A60">
        <w:rPr>
          <w:rFonts w:ascii="Arial" w:hAnsi="Arial" w:cs="Arial"/>
          <w:bCs/>
        </w:rPr>
        <w:t>RAN4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:rsidR="00602A6B" w:rsidRDefault="00602A6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602A6B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D4EF9">
        <w:rPr>
          <w:rFonts w:cs="Arial"/>
          <w:b w:val="0"/>
          <w:bCs/>
        </w:rPr>
        <w:t>Daewon Lee</w:t>
      </w:r>
    </w:p>
    <w:p w:rsidR="00602A6B" w:rsidRPr="00AC212F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AC212F">
        <w:rPr>
          <w:rFonts w:cs="Arial"/>
          <w:lang w:val="it-IT"/>
        </w:rPr>
        <w:t>E-mail Address:</w:t>
      </w:r>
      <w:r w:rsidRPr="00AC212F">
        <w:rPr>
          <w:rFonts w:cs="Arial"/>
          <w:b w:val="0"/>
          <w:bCs/>
          <w:lang w:val="it-IT"/>
        </w:rPr>
        <w:tab/>
      </w:r>
      <w:r w:rsidR="009D4EF9">
        <w:rPr>
          <w:rFonts w:cs="Arial"/>
          <w:b w:val="0"/>
          <w:bCs/>
          <w:color w:val="auto"/>
          <w:lang w:val="it-IT"/>
        </w:rPr>
        <w:t>daewon.lee (at) intel (dot) com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602A6B" w:rsidRPr="00605A6C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602A6B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:rsidR="00602A6B" w:rsidRDefault="00602A6B">
      <w:pPr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DF4C2A" w:rsidRDefault="00DF4C2A" w:rsidP="00DF4C2A">
      <w:pPr>
        <w:rPr>
          <w:rFonts w:ascii="Arial" w:hAnsi="Arial" w:cs="Arial"/>
        </w:rPr>
      </w:pPr>
    </w:p>
    <w:p w:rsidR="00424D93" w:rsidRDefault="00424D93" w:rsidP="00DF4C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would like to provide </w:t>
      </w:r>
      <w:r w:rsidR="004A4A60">
        <w:rPr>
          <w:rFonts w:ascii="Arial" w:hAnsi="Arial" w:cs="Arial"/>
        </w:rPr>
        <w:t xml:space="preserve">further </w:t>
      </w:r>
      <w:r>
        <w:rPr>
          <w:rFonts w:ascii="Arial" w:hAnsi="Arial" w:cs="Arial"/>
        </w:rPr>
        <w:t xml:space="preserve">response to questions asked regarding handling of TA in synchronous </w:t>
      </w:r>
      <w:r w:rsidR="00197E7A">
        <w:rPr>
          <w:rFonts w:ascii="Arial" w:hAnsi="Arial" w:cs="Arial"/>
        </w:rPr>
        <w:t xml:space="preserve">intra-band </w:t>
      </w:r>
      <w:r>
        <w:rPr>
          <w:rFonts w:ascii="Arial" w:hAnsi="Arial" w:cs="Arial"/>
        </w:rPr>
        <w:t>MR-DC.</w:t>
      </w:r>
    </w:p>
    <w:p w:rsidR="00197E7A" w:rsidRDefault="00197E7A" w:rsidP="00DF4C2A">
      <w:pPr>
        <w:rPr>
          <w:rFonts w:ascii="Arial" w:hAnsi="Arial" w:cs="Arial"/>
        </w:rPr>
      </w:pPr>
    </w:p>
    <w:p w:rsidR="00197E7A" w:rsidRDefault="00197E7A" w:rsidP="00DF4C2A">
      <w:pPr>
        <w:rPr>
          <w:rFonts w:ascii="Arial" w:hAnsi="Arial" w:cs="Arial"/>
        </w:rPr>
      </w:pPr>
      <w:r>
        <w:rPr>
          <w:rFonts w:ascii="Arial" w:hAnsi="Arial" w:cs="Arial"/>
        </w:rPr>
        <w:t>Based on the fact the no RAN4 requirement on maximum transmission timing requirement for synchronous intra-band EN-DC is specified as described in TS38.133 section 7.5.3, RAN1 recommends the following solution to handling of TA in synchronous intra-band MR-DC.</w:t>
      </w:r>
    </w:p>
    <w:p w:rsidR="00197E7A" w:rsidRDefault="00197E7A" w:rsidP="00DF4C2A">
      <w:pPr>
        <w:rPr>
          <w:rFonts w:ascii="Arial" w:hAnsi="Arial" w:cs="Arial"/>
        </w:rPr>
      </w:pPr>
    </w:p>
    <w:p w:rsidR="00197E7A" w:rsidRPr="00197E7A" w:rsidRDefault="00197E7A" w:rsidP="00197E7A">
      <w:pPr>
        <w:pStyle w:val="ListParagraph"/>
        <w:numPr>
          <w:ilvl w:val="0"/>
          <w:numId w:val="21"/>
        </w:numPr>
        <w:ind w:leftChars="0"/>
        <w:rPr>
          <w:rFonts w:ascii="Arial" w:hAnsi="Arial" w:cs="Arial"/>
        </w:rPr>
      </w:pPr>
      <w:r w:rsidRPr="00197E7A">
        <w:rPr>
          <w:rFonts w:ascii="Arial" w:hAnsi="Arial" w:cs="Arial"/>
        </w:rPr>
        <w:t>Allow independent signa</w:t>
      </w:r>
      <w:r>
        <w:rPr>
          <w:rFonts w:ascii="Arial" w:hAnsi="Arial" w:cs="Arial"/>
        </w:rPr>
        <w:t>l</w:t>
      </w:r>
      <w:r w:rsidRPr="00197E7A">
        <w:rPr>
          <w:rFonts w:ascii="Arial" w:hAnsi="Arial" w:cs="Arial"/>
        </w:rPr>
        <w:t xml:space="preserve">ling of TA for LTE and NR in synchronous intra-band MR-DC. </w:t>
      </w:r>
    </w:p>
    <w:p w:rsidR="00197E7A" w:rsidRPr="00197E7A" w:rsidRDefault="00197E7A" w:rsidP="00197E7A">
      <w:pPr>
        <w:pStyle w:val="ListParagraph"/>
        <w:numPr>
          <w:ilvl w:val="0"/>
          <w:numId w:val="21"/>
        </w:numPr>
        <w:ind w:leftChars="0"/>
        <w:rPr>
          <w:rFonts w:ascii="Arial" w:hAnsi="Arial" w:cs="Arial"/>
        </w:rPr>
      </w:pPr>
      <w:r w:rsidRPr="00197E7A">
        <w:rPr>
          <w:rFonts w:ascii="Arial" w:hAnsi="Arial" w:cs="Arial"/>
        </w:rPr>
        <w:t>In case, the transmission timing of LTE and NR are determined to be different, the UE uses the transmission timing of the LTE for NR signals (as well as LTE signals).</w:t>
      </w:r>
    </w:p>
    <w:p w:rsidR="004A4A60" w:rsidRDefault="004A4A60" w:rsidP="00DF4C2A">
      <w:pPr>
        <w:rPr>
          <w:rFonts w:ascii="Arial" w:hAnsi="Arial" w:cs="Arial"/>
        </w:rPr>
      </w:pPr>
    </w:p>
    <w:p w:rsidR="00197E7A" w:rsidRDefault="00197E7A" w:rsidP="00DF4C2A">
      <w:pPr>
        <w:rPr>
          <w:rFonts w:ascii="Arial" w:hAnsi="Arial" w:cs="Arial"/>
        </w:rPr>
      </w:pPr>
      <w:r>
        <w:rPr>
          <w:rFonts w:ascii="Arial" w:hAnsi="Arial" w:cs="Arial"/>
        </w:rPr>
        <w:t>RAN1 plans to capture relevant UE behaviour when the uplink transmission timing determined from the timing advanced adjustment from TAGs from MCS and SCG are different in RAN1 specifications.</w:t>
      </w:r>
    </w:p>
    <w:p w:rsidR="00197E7A" w:rsidRDefault="00197E7A" w:rsidP="00DF4C2A">
      <w:pPr>
        <w:rPr>
          <w:rFonts w:ascii="Arial" w:hAnsi="Arial" w:cs="Arial"/>
        </w:rPr>
      </w:pPr>
    </w:p>
    <w:p w:rsidR="00424D93" w:rsidRDefault="0012167A" w:rsidP="00DF4C2A">
      <w:pPr>
        <w:rPr>
          <w:rFonts w:ascii="Arial" w:hAnsi="Arial" w:cs="Arial"/>
        </w:rPr>
      </w:pPr>
      <w:r>
        <w:rPr>
          <w:rFonts w:ascii="Arial" w:hAnsi="Arial" w:cs="Arial"/>
        </w:rPr>
        <w:t>RAN1 would like kindly ask RAN2 to consider the above in their further work.</w:t>
      </w:r>
    </w:p>
    <w:p w:rsidR="0012167A" w:rsidRPr="00DF4C2A" w:rsidRDefault="0012167A" w:rsidP="00DF4C2A">
      <w:pPr>
        <w:rPr>
          <w:rFonts w:ascii="Arial" w:hAnsi="Arial" w:cs="Arial"/>
        </w:rPr>
      </w:pPr>
    </w:p>
    <w:p w:rsidR="00EE6084" w:rsidRDefault="00EE60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654A2E" w:rsidRDefault="00592F26" w:rsidP="00B273A1">
      <w:pPr>
        <w:spacing w:after="120"/>
        <w:ind w:left="1134" w:hanging="1134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To RAN</w:t>
      </w:r>
      <w:r w:rsidR="005545F3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EE6084">
        <w:rPr>
          <w:rFonts w:ascii="Arial" w:hAnsi="Arial" w:cs="Arial"/>
        </w:rPr>
        <w:t>RAN1 would like kindly ask RAN</w:t>
      </w:r>
      <w:r w:rsidR="008740BB">
        <w:rPr>
          <w:rFonts w:ascii="Arial" w:hAnsi="Arial" w:cs="Arial"/>
        </w:rPr>
        <w:t>2</w:t>
      </w:r>
      <w:r w:rsidR="0012167A">
        <w:rPr>
          <w:rFonts w:ascii="Arial" w:hAnsi="Arial" w:cs="Arial"/>
        </w:rPr>
        <w:t xml:space="preserve"> </w:t>
      </w:r>
      <w:r w:rsidR="00EE6084">
        <w:rPr>
          <w:rFonts w:ascii="Arial" w:hAnsi="Arial" w:cs="Arial"/>
        </w:rPr>
        <w:t>to consider the above in their further work.</w:t>
      </w:r>
    </w:p>
    <w:p w:rsidR="00602A6B" w:rsidRDefault="00602A6B">
      <w:pPr>
        <w:spacing w:after="120"/>
        <w:ind w:left="993" w:hanging="993"/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CB3D5B">
        <w:rPr>
          <w:rFonts w:ascii="Arial" w:hAnsi="Arial" w:cs="Arial"/>
          <w:b/>
        </w:rPr>
        <w:t>RAN WG</w:t>
      </w:r>
      <w:r w:rsidR="00EB318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:rsidR="0012167A" w:rsidRDefault="0012167A" w:rsidP="0012167A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Ad-hoc 1901 </w:t>
      </w:r>
      <w:r>
        <w:rPr>
          <w:rFonts w:ascii="Arial" w:hAnsi="Arial" w:cs="Arial"/>
          <w:bCs/>
        </w:rPr>
        <w:tab/>
        <w:t>20 – 25 Jan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Taipei, Taiwan</w:t>
      </w:r>
    </w:p>
    <w:p w:rsidR="00B273A1" w:rsidRDefault="0012167A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#96 </w:t>
      </w:r>
      <w:r>
        <w:rPr>
          <w:rFonts w:ascii="Arial" w:hAnsi="Arial" w:cs="Arial"/>
          <w:bCs/>
        </w:rPr>
        <w:tab/>
        <w:t>25 Feb – 1 Mar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:rsidR="00884B7F" w:rsidRDefault="00884B7F" w:rsidP="00884B7F">
      <w:pPr>
        <w:tabs>
          <w:tab w:val="left" w:pos="411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#96bis </w:t>
      </w:r>
      <w:r>
        <w:rPr>
          <w:rFonts w:ascii="Arial" w:hAnsi="Arial" w:cs="Arial"/>
          <w:bCs/>
        </w:rPr>
        <w:tab/>
        <w:t>8 – 12 Apr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China, China</w:t>
      </w:r>
    </w:p>
    <w:p w:rsidR="00884B7F" w:rsidRDefault="00884B7F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sectPr w:rsidR="00884B7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2E76" w:rsidRDefault="008B2E76">
      <w:r>
        <w:separator/>
      </w:r>
    </w:p>
  </w:endnote>
  <w:endnote w:type="continuationSeparator" w:id="0">
    <w:p w:rsidR="008B2E76" w:rsidRDefault="008B2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2E76" w:rsidRDefault="008B2E76">
      <w:r>
        <w:separator/>
      </w:r>
    </w:p>
  </w:footnote>
  <w:footnote w:type="continuationSeparator" w:id="0">
    <w:p w:rsidR="008B2E76" w:rsidRDefault="008B2E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3211D"/>
    <w:multiLevelType w:val="hybridMultilevel"/>
    <w:tmpl w:val="9A288738"/>
    <w:lvl w:ilvl="0" w:tplc="0A06EF7A">
      <w:start w:val="2"/>
      <w:numFmt w:val="bullet"/>
      <w:lvlText w:val="-"/>
      <w:lvlJc w:val="left"/>
      <w:pPr>
        <w:ind w:left="1353" w:hanging="360"/>
      </w:pPr>
      <w:rPr>
        <w:rFonts w:ascii="Arial" w:eastAsia="Yu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943EBB"/>
    <w:multiLevelType w:val="hybridMultilevel"/>
    <w:tmpl w:val="85DE1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1"/>
  </w:num>
  <w:num w:numId="4">
    <w:abstractNumId w:val="5"/>
  </w:num>
  <w:num w:numId="5">
    <w:abstractNumId w:val="0"/>
  </w:num>
  <w:num w:numId="6">
    <w:abstractNumId w:val="20"/>
  </w:num>
  <w:num w:numId="7">
    <w:abstractNumId w:val="2"/>
  </w:num>
  <w:num w:numId="8">
    <w:abstractNumId w:val="12"/>
  </w:num>
  <w:num w:numId="9">
    <w:abstractNumId w:val="10"/>
  </w:num>
  <w:num w:numId="10">
    <w:abstractNumId w:val="8"/>
  </w:num>
  <w:num w:numId="11">
    <w:abstractNumId w:val="6"/>
  </w:num>
  <w:num w:numId="12">
    <w:abstractNumId w:val="18"/>
  </w:num>
  <w:num w:numId="13">
    <w:abstractNumId w:val="9"/>
  </w:num>
  <w:num w:numId="14">
    <w:abstractNumId w:val="14"/>
  </w:num>
  <w:num w:numId="15">
    <w:abstractNumId w:val="3"/>
  </w:num>
  <w:num w:numId="16">
    <w:abstractNumId w:val="13"/>
  </w:num>
  <w:num w:numId="17">
    <w:abstractNumId w:val="19"/>
  </w:num>
  <w:num w:numId="18">
    <w:abstractNumId w:val="16"/>
  </w:num>
  <w:num w:numId="19">
    <w:abstractNumId w:val="4"/>
  </w:num>
  <w:num w:numId="20">
    <w:abstractNumId w:val="1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709"/>
    <w:rsid w:val="00026A0E"/>
    <w:rsid w:val="000300A1"/>
    <w:rsid w:val="00042010"/>
    <w:rsid w:val="0004386E"/>
    <w:rsid w:val="00054076"/>
    <w:rsid w:val="00054D9A"/>
    <w:rsid w:val="00056907"/>
    <w:rsid w:val="000B2922"/>
    <w:rsid w:val="000B6CA7"/>
    <w:rsid w:val="000B7806"/>
    <w:rsid w:val="000C11EF"/>
    <w:rsid w:val="000E2CF0"/>
    <w:rsid w:val="000F53BB"/>
    <w:rsid w:val="000F769C"/>
    <w:rsid w:val="00111471"/>
    <w:rsid w:val="0012167A"/>
    <w:rsid w:val="0012199A"/>
    <w:rsid w:val="00121BF6"/>
    <w:rsid w:val="00124346"/>
    <w:rsid w:val="00127A64"/>
    <w:rsid w:val="00134658"/>
    <w:rsid w:val="00137236"/>
    <w:rsid w:val="00166925"/>
    <w:rsid w:val="001746A2"/>
    <w:rsid w:val="00186799"/>
    <w:rsid w:val="00197E7A"/>
    <w:rsid w:val="001A0F55"/>
    <w:rsid w:val="001C75FD"/>
    <w:rsid w:val="001C7F2C"/>
    <w:rsid w:val="001D1513"/>
    <w:rsid w:val="001D2AF5"/>
    <w:rsid w:val="001F29A4"/>
    <w:rsid w:val="001F4D45"/>
    <w:rsid w:val="00203F32"/>
    <w:rsid w:val="00213960"/>
    <w:rsid w:val="002203A6"/>
    <w:rsid w:val="00220B7D"/>
    <w:rsid w:val="00221642"/>
    <w:rsid w:val="00224B97"/>
    <w:rsid w:val="002300A3"/>
    <w:rsid w:val="00233142"/>
    <w:rsid w:val="00270EDA"/>
    <w:rsid w:val="00274301"/>
    <w:rsid w:val="00284AD7"/>
    <w:rsid w:val="00286C6C"/>
    <w:rsid w:val="0029412E"/>
    <w:rsid w:val="002A0D82"/>
    <w:rsid w:val="002A2F25"/>
    <w:rsid w:val="002A76E1"/>
    <w:rsid w:val="002C0435"/>
    <w:rsid w:val="002C2234"/>
    <w:rsid w:val="002C3618"/>
    <w:rsid w:val="002F1C4C"/>
    <w:rsid w:val="002F4AD0"/>
    <w:rsid w:val="003065A9"/>
    <w:rsid w:val="00307AA4"/>
    <w:rsid w:val="00315C5E"/>
    <w:rsid w:val="00316299"/>
    <w:rsid w:val="0031722B"/>
    <w:rsid w:val="003218D2"/>
    <w:rsid w:val="00322011"/>
    <w:rsid w:val="00325629"/>
    <w:rsid w:val="00332BEA"/>
    <w:rsid w:val="00340C3D"/>
    <w:rsid w:val="0034431E"/>
    <w:rsid w:val="003509FD"/>
    <w:rsid w:val="003529EF"/>
    <w:rsid w:val="003864BE"/>
    <w:rsid w:val="00387DB6"/>
    <w:rsid w:val="00391283"/>
    <w:rsid w:val="00391B64"/>
    <w:rsid w:val="00397ACE"/>
    <w:rsid w:val="003A1CCB"/>
    <w:rsid w:val="003A4050"/>
    <w:rsid w:val="003A41BD"/>
    <w:rsid w:val="003B2922"/>
    <w:rsid w:val="003B3DD0"/>
    <w:rsid w:val="003B5FC8"/>
    <w:rsid w:val="003C255E"/>
    <w:rsid w:val="003C318F"/>
    <w:rsid w:val="003C4A5A"/>
    <w:rsid w:val="003C6024"/>
    <w:rsid w:val="003D265C"/>
    <w:rsid w:val="003D6F18"/>
    <w:rsid w:val="003E629A"/>
    <w:rsid w:val="003E6E41"/>
    <w:rsid w:val="003F1B8C"/>
    <w:rsid w:val="003F494D"/>
    <w:rsid w:val="00402034"/>
    <w:rsid w:val="00404312"/>
    <w:rsid w:val="00407CF0"/>
    <w:rsid w:val="00410E34"/>
    <w:rsid w:val="00411575"/>
    <w:rsid w:val="004155CD"/>
    <w:rsid w:val="00424036"/>
    <w:rsid w:val="00424D93"/>
    <w:rsid w:val="00426167"/>
    <w:rsid w:val="00440BA7"/>
    <w:rsid w:val="00440DBD"/>
    <w:rsid w:val="004417EF"/>
    <w:rsid w:val="00441BA9"/>
    <w:rsid w:val="00453013"/>
    <w:rsid w:val="0045660B"/>
    <w:rsid w:val="00456FD8"/>
    <w:rsid w:val="00480C92"/>
    <w:rsid w:val="004824D4"/>
    <w:rsid w:val="004A4A60"/>
    <w:rsid w:val="004A4AED"/>
    <w:rsid w:val="004B3615"/>
    <w:rsid w:val="004C35B7"/>
    <w:rsid w:val="004C61C6"/>
    <w:rsid w:val="004E602C"/>
    <w:rsid w:val="004F70E8"/>
    <w:rsid w:val="00503AF3"/>
    <w:rsid w:val="005043ED"/>
    <w:rsid w:val="00505418"/>
    <w:rsid w:val="00505A83"/>
    <w:rsid w:val="00521FA7"/>
    <w:rsid w:val="00532BED"/>
    <w:rsid w:val="00540031"/>
    <w:rsid w:val="005545F3"/>
    <w:rsid w:val="0057097B"/>
    <w:rsid w:val="005738A4"/>
    <w:rsid w:val="00592E60"/>
    <w:rsid w:val="00592F26"/>
    <w:rsid w:val="005A5FF8"/>
    <w:rsid w:val="005A6005"/>
    <w:rsid w:val="005B1C03"/>
    <w:rsid w:val="005C784A"/>
    <w:rsid w:val="005F4CCE"/>
    <w:rsid w:val="00600CEC"/>
    <w:rsid w:val="00602A6B"/>
    <w:rsid w:val="00605A6C"/>
    <w:rsid w:val="006261EF"/>
    <w:rsid w:val="00632723"/>
    <w:rsid w:val="0063296E"/>
    <w:rsid w:val="006419F0"/>
    <w:rsid w:val="00643498"/>
    <w:rsid w:val="00646548"/>
    <w:rsid w:val="00654A2E"/>
    <w:rsid w:val="00655089"/>
    <w:rsid w:val="00656048"/>
    <w:rsid w:val="00664C87"/>
    <w:rsid w:val="00665967"/>
    <w:rsid w:val="00667086"/>
    <w:rsid w:val="00683AFF"/>
    <w:rsid w:val="006858AE"/>
    <w:rsid w:val="006B4BAE"/>
    <w:rsid w:val="006E4DEB"/>
    <w:rsid w:val="006E53D1"/>
    <w:rsid w:val="00705C88"/>
    <w:rsid w:val="00737754"/>
    <w:rsid w:val="0076249C"/>
    <w:rsid w:val="00785B39"/>
    <w:rsid w:val="007A60C7"/>
    <w:rsid w:val="007A7868"/>
    <w:rsid w:val="007B2407"/>
    <w:rsid w:val="007B4E82"/>
    <w:rsid w:val="007C2AE6"/>
    <w:rsid w:val="007D02D7"/>
    <w:rsid w:val="007D3616"/>
    <w:rsid w:val="007D3D06"/>
    <w:rsid w:val="007E0114"/>
    <w:rsid w:val="007E1CBB"/>
    <w:rsid w:val="007E23BA"/>
    <w:rsid w:val="007F79F7"/>
    <w:rsid w:val="00800385"/>
    <w:rsid w:val="00802EB5"/>
    <w:rsid w:val="0082305D"/>
    <w:rsid w:val="0082515D"/>
    <w:rsid w:val="00830195"/>
    <w:rsid w:val="0083521D"/>
    <w:rsid w:val="0085025A"/>
    <w:rsid w:val="00854D48"/>
    <w:rsid w:val="00857A60"/>
    <w:rsid w:val="008666C1"/>
    <w:rsid w:val="008740BB"/>
    <w:rsid w:val="0087596B"/>
    <w:rsid w:val="00880BCD"/>
    <w:rsid w:val="00884B7F"/>
    <w:rsid w:val="00891565"/>
    <w:rsid w:val="00893308"/>
    <w:rsid w:val="008A3173"/>
    <w:rsid w:val="008B2E76"/>
    <w:rsid w:val="008B60C5"/>
    <w:rsid w:val="008C37FE"/>
    <w:rsid w:val="008D06B0"/>
    <w:rsid w:val="008D10BD"/>
    <w:rsid w:val="008D6502"/>
    <w:rsid w:val="008F3530"/>
    <w:rsid w:val="00900023"/>
    <w:rsid w:val="00901427"/>
    <w:rsid w:val="00902652"/>
    <w:rsid w:val="00903F14"/>
    <w:rsid w:val="00925ED5"/>
    <w:rsid w:val="009274E9"/>
    <w:rsid w:val="009336CC"/>
    <w:rsid w:val="00957903"/>
    <w:rsid w:val="00967980"/>
    <w:rsid w:val="00974925"/>
    <w:rsid w:val="009856CA"/>
    <w:rsid w:val="009A6CDA"/>
    <w:rsid w:val="009B10D0"/>
    <w:rsid w:val="009B4223"/>
    <w:rsid w:val="009D017B"/>
    <w:rsid w:val="009D1E06"/>
    <w:rsid w:val="009D4EF9"/>
    <w:rsid w:val="009E3F1E"/>
    <w:rsid w:val="009E74C8"/>
    <w:rsid w:val="00A23CC0"/>
    <w:rsid w:val="00A32DC7"/>
    <w:rsid w:val="00A3797B"/>
    <w:rsid w:val="00A41CA1"/>
    <w:rsid w:val="00A6489C"/>
    <w:rsid w:val="00A73035"/>
    <w:rsid w:val="00A84691"/>
    <w:rsid w:val="00AA66B5"/>
    <w:rsid w:val="00AB1B42"/>
    <w:rsid w:val="00AC212F"/>
    <w:rsid w:val="00AC2AED"/>
    <w:rsid w:val="00AE4AFC"/>
    <w:rsid w:val="00AE5F2B"/>
    <w:rsid w:val="00AF060F"/>
    <w:rsid w:val="00AF0ED3"/>
    <w:rsid w:val="00B00815"/>
    <w:rsid w:val="00B13B47"/>
    <w:rsid w:val="00B21AD0"/>
    <w:rsid w:val="00B273A1"/>
    <w:rsid w:val="00B3057D"/>
    <w:rsid w:val="00B3108B"/>
    <w:rsid w:val="00B344E2"/>
    <w:rsid w:val="00B36AF1"/>
    <w:rsid w:val="00B40D76"/>
    <w:rsid w:val="00B47016"/>
    <w:rsid w:val="00B478AE"/>
    <w:rsid w:val="00B530DE"/>
    <w:rsid w:val="00B56EB1"/>
    <w:rsid w:val="00B5726D"/>
    <w:rsid w:val="00B615E0"/>
    <w:rsid w:val="00B710DF"/>
    <w:rsid w:val="00B728E6"/>
    <w:rsid w:val="00B80FB9"/>
    <w:rsid w:val="00BA5A2B"/>
    <w:rsid w:val="00BA62A5"/>
    <w:rsid w:val="00BA6806"/>
    <w:rsid w:val="00BB0037"/>
    <w:rsid w:val="00BB0DC3"/>
    <w:rsid w:val="00BB1DAA"/>
    <w:rsid w:val="00BC470E"/>
    <w:rsid w:val="00BC4819"/>
    <w:rsid w:val="00BC48FE"/>
    <w:rsid w:val="00BE54F8"/>
    <w:rsid w:val="00BE5852"/>
    <w:rsid w:val="00BE75B1"/>
    <w:rsid w:val="00BF21AF"/>
    <w:rsid w:val="00BF317B"/>
    <w:rsid w:val="00BF7BE5"/>
    <w:rsid w:val="00C045C4"/>
    <w:rsid w:val="00C30B54"/>
    <w:rsid w:val="00C31799"/>
    <w:rsid w:val="00C36372"/>
    <w:rsid w:val="00C433C7"/>
    <w:rsid w:val="00C51971"/>
    <w:rsid w:val="00C64063"/>
    <w:rsid w:val="00C7509C"/>
    <w:rsid w:val="00C81F19"/>
    <w:rsid w:val="00C871CD"/>
    <w:rsid w:val="00C94043"/>
    <w:rsid w:val="00CA3CC2"/>
    <w:rsid w:val="00CA4C8B"/>
    <w:rsid w:val="00CB15F3"/>
    <w:rsid w:val="00CB3D5B"/>
    <w:rsid w:val="00CC4FEA"/>
    <w:rsid w:val="00CD04EA"/>
    <w:rsid w:val="00CD348A"/>
    <w:rsid w:val="00CD5BB9"/>
    <w:rsid w:val="00CE66B8"/>
    <w:rsid w:val="00CF1820"/>
    <w:rsid w:val="00CF568D"/>
    <w:rsid w:val="00D01BE1"/>
    <w:rsid w:val="00D1253C"/>
    <w:rsid w:val="00D21EDA"/>
    <w:rsid w:val="00D23850"/>
    <w:rsid w:val="00D315FC"/>
    <w:rsid w:val="00D3385B"/>
    <w:rsid w:val="00D35C7A"/>
    <w:rsid w:val="00D46174"/>
    <w:rsid w:val="00D47564"/>
    <w:rsid w:val="00D5250F"/>
    <w:rsid w:val="00D80BAF"/>
    <w:rsid w:val="00D84795"/>
    <w:rsid w:val="00D85146"/>
    <w:rsid w:val="00D9077B"/>
    <w:rsid w:val="00DA3565"/>
    <w:rsid w:val="00DA5478"/>
    <w:rsid w:val="00DD32A7"/>
    <w:rsid w:val="00DD4EEC"/>
    <w:rsid w:val="00DE3B29"/>
    <w:rsid w:val="00DF4C2A"/>
    <w:rsid w:val="00E01D0B"/>
    <w:rsid w:val="00E2639C"/>
    <w:rsid w:val="00E30A56"/>
    <w:rsid w:val="00E3173D"/>
    <w:rsid w:val="00E33F6F"/>
    <w:rsid w:val="00E537C7"/>
    <w:rsid w:val="00E558C1"/>
    <w:rsid w:val="00E56574"/>
    <w:rsid w:val="00E62D6A"/>
    <w:rsid w:val="00E70BC3"/>
    <w:rsid w:val="00E721B7"/>
    <w:rsid w:val="00E732B6"/>
    <w:rsid w:val="00E83A6B"/>
    <w:rsid w:val="00E94239"/>
    <w:rsid w:val="00EA6F52"/>
    <w:rsid w:val="00EB318F"/>
    <w:rsid w:val="00EC1382"/>
    <w:rsid w:val="00ED3501"/>
    <w:rsid w:val="00ED351A"/>
    <w:rsid w:val="00ED3709"/>
    <w:rsid w:val="00ED7D4C"/>
    <w:rsid w:val="00EE251F"/>
    <w:rsid w:val="00EE6084"/>
    <w:rsid w:val="00EE7444"/>
    <w:rsid w:val="00EF285E"/>
    <w:rsid w:val="00EF3402"/>
    <w:rsid w:val="00EF65E6"/>
    <w:rsid w:val="00F009AD"/>
    <w:rsid w:val="00F06C56"/>
    <w:rsid w:val="00F2208D"/>
    <w:rsid w:val="00F24085"/>
    <w:rsid w:val="00F31BFE"/>
    <w:rsid w:val="00F3373E"/>
    <w:rsid w:val="00F46180"/>
    <w:rsid w:val="00F62990"/>
    <w:rsid w:val="00F673DB"/>
    <w:rsid w:val="00F87B5E"/>
    <w:rsid w:val="00F936D0"/>
    <w:rsid w:val="00F97085"/>
    <w:rsid w:val="00FA6A47"/>
    <w:rsid w:val="00FA7092"/>
    <w:rsid w:val="00FB1416"/>
    <w:rsid w:val="00FB6425"/>
    <w:rsid w:val="00FC14BC"/>
    <w:rsid w:val="00FC568B"/>
    <w:rsid w:val="00FD384D"/>
    <w:rsid w:val="00FD74CD"/>
    <w:rsid w:val="00FE11A3"/>
    <w:rsid w:val="00FE17C3"/>
    <w:rsid w:val="00FE68B4"/>
    <w:rsid w:val="00FF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168FDE-2188-4E84-9130-F4524955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157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D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sid w:val="00A32DC7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5657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AA063-E5A8-4F0F-8BD0-DA5BD8072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259</Words>
  <Characters>1343</Characters>
  <Application>Microsoft Office Word</Application>
  <DocSecurity>0</DocSecurity>
  <Lines>45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1600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Daewon Lee</dc:creator>
  <cp:keywords>CTPClassification=CTP_PUBLIC:VisualMarkings=, CTPClassification=CTP_NT</cp:keywords>
  <dc:description/>
  <cp:lastModifiedBy>Lee, Daewon</cp:lastModifiedBy>
  <cp:revision>26</cp:revision>
  <cp:lastPrinted>2002-04-23T16:10:00Z</cp:lastPrinted>
  <dcterms:created xsi:type="dcterms:W3CDTF">2018-05-01T21:02:00Z</dcterms:created>
  <dcterms:modified xsi:type="dcterms:W3CDTF">2018-11-03T06:03:00Z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2f1864f9-63d6-411e-9df7-accb3439c7a8</vt:lpwstr>
  </property>
  <property fmtid="{D5CDD505-2E9C-101B-9397-08002B2CF9AE}" pid="3" name="CTP_TimeStamp">
    <vt:lpwstr>2018-11-03 04:04:27Z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